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98" w:rsidRDefault="00A13798" w:rsidP="003B4447">
      <w:pPr>
        <w:pStyle w:val="BodyText"/>
        <w:spacing w:line="480" w:lineRule="auto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</w:t>
      </w:r>
    </w:p>
    <w:p w:rsidR="00A13798" w:rsidRPr="009A5807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13798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հրավերի պարզաբանման մասին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Հայտարարության սույն տեքստը հաստատված է գնահատող հանձնաժողովի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20</w:t>
      </w:r>
      <w:r w:rsidR="00475011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2</w:t>
      </w:r>
      <w:r w:rsidR="00425410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1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թվականի </w:t>
      </w:r>
      <w:r w:rsidR="00425410">
        <w:rPr>
          <w:rFonts w:ascii="GHEA Grapalat" w:eastAsiaTheme="minorEastAsia" w:hAnsi="GHEA Grapalat" w:cs="Sylfaen"/>
          <w:b w:val="0"/>
          <w:sz w:val="22"/>
          <w:szCs w:val="22"/>
          <w:lang w:val="ru-RU" w:eastAsia="en-US"/>
        </w:rPr>
        <w:t>մարտի</w:t>
      </w:r>
      <w:r w:rsidR="00425410" w:rsidRPr="006920D3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1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-ի թիվ </w:t>
      </w:r>
      <w:r w:rsidR="001337CA"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1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որոշմամբ և հրապարակվում է 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“Գնումների մասին” ՀՀ օրենքի 29-րդ հոդվածի համաձայն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Ընթացակարգի ծածկագիրը </w:t>
      </w:r>
      <w:r w:rsidR="006920D3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ԵՔ-ԳՀԱՊՁԲ-21/47</w:t>
      </w:r>
    </w:p>
    <w:p w:rsidR="00A13798" w:rsidRPr="004421E5" w:rsidRDefault="00A13798" w:rsidP="00A13798">
      <w:pPr>
        <w:rPr>
          <w:rFonts w:ascii="GHEA Grapalat" w:hAnsi="GHEA Grapalat" w:cs="Sylfaen"/>
        </w:rPr>
      </w:pPr>
    </w:p>
    <w:p w:rsidR="00A13798" w:rsidRPr="004421E5" w:rsidRDefault="00A13798" w:rsidP="001337CA">
      <w:pPr>
        <w:ind w:firstLine="709"/>
        <w:jc w:val="both"/>
        <w:rPr>
          <w:rFonts w:ascii="GHEA Grapalat" w:hAnsi="GHEA Grapalat" w:cs="Sylfaen"/>
        </w:rPr>
      </w:pPr>
      <w:r w:rsidRPr="004421E5">
        <w:rPr>
          <w:rFonts w:ascii="GHEA Grapalat" w:hAnsi="GHEA Grapalat" w:cs="Sylfaen"/>
        </w:rPr>
        <w:tab/>
      </w:r>
      <w:r w:rsidR="001337CA" w:rsidRPr="004421E5">
        <w:rPr>
          <w:rFonts w:ascii="GHEA Grapalat" w:hAnsi="GHEA Grapalat" w:cs="Sylfaen"/>
        </w:rPr>
        <w:t>Երևան քաղաքի</w:t>
      </w:r>
      <w:r w:rsidRPr="004421E5">
        <w:rPr>
          <w:rFonts w:ascii="GHEA Grapalat" w:hAnsi="GHEA Grapalat" w:cs="Sylfaen"/>
        </w:rPr>
        <w:t xml:space="preserve"> </w:t>
      </w:r>
      <w:r w:rsidR="00FF4548">
        <w:rPr>
          <w:rFonts w:ascii="GHEA Grapalat" w:hAnsi="GHEA Grapalat" w:cs="Sylfaen"/>
        </w:rPr>
        <w:t xml:space="preserve">Կենտրոն վարչական շրջանի </w:t>
      </w:r>
      <w:r w:rsidRPr="004421E5">
        <w:rPr>
          <w:rFonts w:ascii="GHEA Grapalat" w:hAnsi="GHEA Grapalat" w:cs="Sylfaen"/>
        </w:rPr>
        <w:t xml:space="preserve">կարիքների համար </w:t>
      </w:r>
      <w:r w:rsidR="00FF4548">
        <w:rPr>
          <w:rFonts w:ascii="GHEA Grapalat" w:hAnsi="GHEA Grapalat" w:cs="Sylfaen"/>
        </w:rPr>
        <w:t xml:space="preserve">համակարգչային սարքավորումների </w:t>
      </w:r>
      <w:r w:rsidRPr="004421E5">
        <w:rPr>
          <w:rFonts w:ascii="GHEA Grapalat" w:hAnsi="GHEA Grapalat" w:cs="Sylfaen"/>
        </w:rPr>
        <w:t xml:space="preserve">ձեռքբերման նպատակով կազմակերպված </w:t>
      </w:r>
      <w:r w:rsidR="006920D3">
        <w:rPr>
          <w:rFonts w:ascii="GHEA Grapalat" w:hAnsi="GHEA Grapalat" w:cs="Sylfaen"/>
        </w:rPr>
        <w:t>ԵՔ-ԳՀԱՊՁԲ-21/47</w:t>
      </w:r>
      <w:r w:rsidR="004D0C09" w:rsidRPr="004421E5">
        <w:rPr>
          <w:rFonts w:ascii="GHEA Grapalat" w:hAnsi="GHEA Grapalat" w:cs="Sylfaen"/>
        </w:rPr>
        <w:t xml:space="preserve"> </w:t>
      </w:r>
      <w:r w:rsidRPr="004421E5">
        <w:rPr>
          <w:rFonts w:ascii="GHEA Grapalat" w:hAnsi="GHEA Grapalat" w:cs="Sylfaen"/>
        </w:rPr>
        <w:t xml:space="preserve">ծածկագրով գնման ընթացակարգի գնահատող հանձնաժողովը ստորև ներկայացնում է նույն ծածկագրով հրավերի վերաբերյալ </w:t>
      </w:r>
      <w:r w:rsidR="006920D3" w:rsidRPr="006920D3">
        <w:rPr>
          <w:rFonts w:ascii="GHEA Grapalat" w:hAnsi="GHEA Grapalat" w:cs="Sylfaen"/>
        </w:rPr>
        <w:t>28.02.2021</w:t>
      </w:r>
      <w:r w:rsidR="001337CA" w:rsidRPr="004421E5">
        <w:rPr>
          <w:rFonts w:ascii="GHEA Grapalat" w:hAnsi="GHEA Grapalat" w:cs="Sylfaen"/>
        </w:rPr>
        <w:t xml:space="preserve">թ. </w:t>
      </w:r>
      <w:r w:rsidRPr="004421E5">
        <w:rPr>
          <w:rFonts w:ascii="GHEA Grapalat" w:hAnsi="GHEA Grapalat" w:cs="Sylfaen"/>
        </w:rPr>
        <w:t xml:space="preserve">ստացված հարցադրումները և դրանց վերաբերյալ </w:t>
      </w:r>
      <w:r w:rsidR="006920D3" w:rsidRPr="006920D3">
        <w:rPr>
          <w:rFonts w:ascii="GHEA Grapalat" w:hAnsi="GHEA Grapalat" w:cs="Sylfaen"/>
        </w:rPr>
        <w:t>01</w:t>
      </w:r>
      <w:r w:rsidR="006920D3" w:rsidRPr="007D6894">
        <w:rPr>
          <w:rFonts w:ascii="GHEA Grapalat" w:hAnsi="GHEA Grapalat" w:cs="Sylfaen"/>
        </w:rPr>
        <w:t>.03.2021</w:t>
      </w:r>
      <w:r w:rsidR="001337CA" w:rsidRPr="004421E5">
        <w:rPr>
          <w:rFonts w:ascii="GHEA Grapalat" w:hAnsi="GHEA Grapalat" w:cs="Sylfaen"/>
        </w:rPr>
        <w:t>թ.</w:t>
      </w:r>
      <w:r w:rsidRPr="004421E5">
        <w:rPr>
          <w:rFonts w:ascii="GHEA Grapalat" w:hAnsi="GHEA Grapalat" w:cs="Sylfaen"/>
        </w:rPr>
        <w:t xml:space="preserve"> տրամադրված պարզաբանումները`</w:t>
      </w:r>
    </w:p>
    <w:p w:rsidR="001337CA" w:rsidRDefault="00A13798" w:rsidP="001337CA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/>
          <w:b/>
          <w:sz w:val="22"/>
          <w:lang w:val="af-ZA"/>
        </w:rPr>
      </w:pPr>
      <w:r w:rsidRPr="003B4447">
        <w:rPr>
          <w:rFonts w:ascii="GHEA Grapalat" w:hAnsi="GHEA Grapalat" w:cs="Sylfaen"/>
          <w:b/>
          <w:sz w:val="22"/>
          <w:lang w:val="af-ZA"/>
        </w:rPr>
        <w:t>Հարցադրում</w:t>
      </w:r>
      <w:r w:rsidRPr="003B4447">
        <w:rPr>
          <w:rFonts w:ascii="GHEA Grapalat" w:hAnsi="GHEA Grapalat"/>
          <w:b/>
          <w:sz w:val="22"/>
          <w:lang w:val="af-ZA"/>
        </w:rPr>
        <w:t xml:space="preserve"> </w:t>
      </w:r>
    </w:p>
    <w:p w:rsidR="001A53F7" w:rsidRPr="007D6894" w:rsidRDefault="001A53F7" w:rsidP="00524FD8">
      <w:pPr>
        <w:pStyle w:val="BodyTextIndent3"/>
        <w:tabs>
          <w:tab w:val="left" w:pos="540"/>
        </w:tabs>
        <w:spacing w:after="0"/>
        <w:ind w:left="0" w:firstLine="360"/>
        <w:jc w:val="both"/>
        <w:rPr>
          <w:rFonts w:ascii="GHEA Grapalat" w:hAnsi="GHEA Grapalat" w:cs="Sylfaen"/>
          <w:sz w:val="22"/>
          <w:szCs w:val="22"/>
        </w:rPr>
      </w:pPr>
      <w:r w:rsidRPr="001A53F7">
        <w:rPr>
          <w:rFonts w:ascii="GHEA Grapalat" w:hAnsi="GHEA Grapalat" w:cs="Sylfaen"/>
          <w:sz w:val="22"/>
          <w:szCs w:val="22"/>
        </w:rPr>
        <w:t>Հարգելի</w:t>
      </w:r>
      <w:r w:rsidRPr="007D6894">
        <w:rPr>
          <w:rFonts w:ascii="GHEA Grapalat" w:hAnsi="GHEA Grapalat" w:cs="Sylfaen"/>
          <w:sz w:val="22"/>
          <w:szCs w:val="22"/>
        </w:rPr>
        <w:t xml:space="preserve"> </w:t>
      </w:r>
      <w:r w:rsidRPr="001A53F7">
        <w:rPr>
          <w:rFonts w:ascii="GHEA Grapalat" w:hAnsi="GHEA Grapalat" w:cs="Sylfaen"/>
          <w:sz w:val="22"/>
          <w:szCs w:val="22"/>
        </w:rPr>
        <w:t>գորընկերներ՝</w:t>
      </w:r>
      <w:r w:rsidRPr="007D6894">
        <w:rPr>
          <w:rFonts w:ascii="GHEA Grapalat" w:hAnsi="GHEA Grapalat" w:cs="Sylfaen"/>
          <w:sz w:val="22"/>
          <w:szCs w:val="22"/>
        </w:rPr>
        <w:t xml:space="preserve"> </w:t>
      </w:r>
    </w:p>
    <w:p w:rsidR="007D6894" w:rsidRPr="007D6894" w:rsidRDefault="007D6894" w:rsidP="00524FD8">
      <w:pPr>
        <w:spacing w:after="0"/>
        <w:jc w:val="both"/>
        <w:rPr>
          <w:rFonts w:ascii="GHEA Grapalat" w:hAnsi="GHEA Grapalat" w:cs="Sylfaen"/>
        </w:rPr>
      </w:pPr>
      <w:r w:rsidRPr="007D6894">
        <w:rPr>
          <w:rFonts w:ascii="GHEA Grapalat" w:hAnsi="GHEA Grapalat" w:cs="Sylfaen"/>
        </w:rPr>
        <w:t>ԵՔ-ԳՀԱՊՁԲ-21/47 ծածկագրով գնային հարցման փաստաթղթում մատնահետքով վերահսկման համակարգի տեխնիկական բնութագրերի նկարագրման բաժնում նշված է "Մատնահետքով վերահսկման համակարգ, որն իր մեջ ներառում է մատնահետք կարդացող սարք` ծրագրային ապահովվածությամբ, ներառյալ մոնտաժային աշխատանքները և կարգավորումները"։</w:t>
      </w:r>
    </w:p>
    <w:p w:rsidR="007D6894" w:rsidRPr="007D6894" w:rsidRDefault="007D6894" w:rsidP="00524FD8">
      <w:pPr>
        <w:spacing w:after="0"/>
        <w:jc w:val="both"/>
        <w:rPr>
          <w:rFonts w:ascii="GHEA Grapalat" w:hAnsi="GHEA Grapalat" w:cs="Sylfaen"/>
        </w:rPr>
      </w:pPr>
      <w:r w:rsidRPr="007D6894">
        <w:rPr>
          <w:rFonts w:ascii="GHEA Grapalat" w:hAnsi="GHEA Grapalat" w:cs="Sylfaen"/>
        </w:rPr>
        <w:t xml:space="preserve">Խնդրում եմ պարզաբանել, սարքավորումը պետք է լինի ավտոնոմ աշխատող, թե՞ հնարավորությամբ համակարգչի հետ աշխատելու։ Մատնահետքի ընթերցման համակարգին զուգահեռ կա՞ անհրաժեշտություն նաև քարտային համակարգով աշխատելու։ </w:t>
      </w:r>
    </w:p>
    <w:p w:rsidR="007D6894" w:rsidRPr="007D6894" w:rsidRDefault="007D6894" w:rsidP="00524FD8">
      <w:pPr>
        <w:spacing w:after="0"/>
        <w:jc w:val="both"/>
        <w:rPr>
          <w:rFonts w:ascii="GHEA Grapalat" w:hAnsi="GHEA Grapalat" w:cs="Sylfaen"/>
        </w:rPr>
      </w:pPr>
      <w:r w:rsidRPr="007D6894">
        <w:rPr>
          <w:rFonts w:ascii="GHEA Grapalat" w:hAnsi="GHEA Grapalat" w:cs="Sylfaen"/>
        </w:rPr>
        <w:t>Խնդրում եմ նաև նշել այլ տեխնիկական պահանջներ, եթե կա դրա անհրաժեշտությունը։</w:t>
      </w:r>
    </w:p>
    <w:p w:rsidR="001337CA" w:rsidRPr="003B4447" w:rsidRDefault="00A13798" w:rsidP="001337CA">
      <w:pPr>
        <w:pStyle w:val="BodyTextIndent3"/>
        <w:tabs>
          <w:tab w:val="left" w:pos="540"/>
        </w:tabs>
        <w:spacing w:line="240" w:lineRule="auto"/>
        <w:ind w:left="0"/>
        <w:rPr>
          <w:rFonts w:ascii="GHEA Grapalat" w:hAnsi="GHEA Grapalat" w:cs="Sylfaen"/>
          <w:b/>
          <w:sz w:val="22"/>
          <w:szCs w:val="22"/>
          <w:lang w:val="af-ZA"/>
        </w:rPr>
      </w:pPr>
      <w:r w:rsidRPr="003B4447">
        <w:rPr>
          <w:rFonts w:ascii="GHEA Grapalat" w:hAnsi="GHEA Grapalat" w:cs="Sylfaen"/>
          <w:b/>
          <w:sz w:val="22"/>
          <w:szCs w:val="22"/>
          <w:lang w:val="af-ZA"/>
        </w:rPr>
        <w:t xml:space="preserve">Պարզաբանում  </w:t>
      </w:r>
    </w:p>
    <w:p w:rsidR="004125ED" w:rsidRPr="00694266" w:rsidRDefault="004125ED" w:rsidP="004125ED">
      <w:pPr>
        <w:pStyle w:val="NormalWeb"/>
        <w:shd w:val="clear" w:color="auto" w:fill="FFFFFF"/>
        <w:spacing w:before="0" w:beforeAutospacing="0" w:after="0" w:afterAutospacing="0"/>
        <w:ind w:firstLine="270"/>
        <w:jc w:val="both"/>
        <w:rPr>
          <w:rFonts w:ascii="GHEA Grapalat" w:eastAsiaTheme="minorEastAsia" w:hAnsi="GHEA Grapalat" w:cs="Sylfaen"/>
          <w:sz w:val="22"/>
          <w:szCs w:val="22"/>
          <w:lang w:val="af-ZA"/>
        </w:rPr>
      </w:pPr>
      <w:r w:rsidRPr="004125ED">
        <w:rPr>
          <w:rFonts w:ascii="GHEA Grapalat" w:eastAsiaTheme="minorEastAsia" w:hAnsi="GHEA Grapalat" w:cs="Sylfaen"/>
          <w:sz w:val="22"/>
          <w:szCs w:val="22"/>
          <w:lang w:val="af-ZA"/>
        </w:rPr>
        <w:t>Ի պատասխան «</w:t>
      </w:r>
      <w:r w:rsidR="006920D3">
        <w:rPr>
          <w:rFonts w:ascii="GHEA Grapalat" w:eastAsiaTheme="minorEastAsia" w:hAnsi="GHEA Grapalat" w:cs="Sylfaen"/>
          <w:sz w:val="22"/>
          <w:szCs w:val="22"/>
          <w:lang w:val="af-ZA"/>
        </w:rPr>
        <w:t>ԵՔ-ԳՀԱՊՁԲ-21/47</w:t>
      </w:r>
      <w:r w:rsidRPr="004125ED">
        <w:rPr>
          <w:rFonts w:ascii="GHEA Grapalat" w:eastAsiaTheme="minorEastAsia" w:hAnsi="GHEA Grapalat" w:cs="Sylfaen"/>
          <w:sz w:val="22"/>
          <w:szCs w:val="22"/>
          <w:lang w:val="af-ZA"/>
        </w:rPr>
        <w:t>» ծածկագրով հայտարարված գնման ընթացակարգի</w:t>
      </w:r>
      <w:r w:rsidRPr="00694266">
        <w:rPr>
          <w:rFonts w:ascii="Calibri" w:eastAsiaTheme="minorEastAsia" w:hAnsi="Calibri" w:cs="Calibri"/>
          <w:sz w:val="22"/>
          <w:szCs w:val="22"/>
          <w:lang w:val="af-ZA"/>
        </w:rPr>
        <w:t> </w:t>
      </w:r>
      <w:r w:rsidRPr="004125ED">
        <w:rPr>
          <w:rFonts w:ascii="GHEA Grapalat" w:eastAsiaTheme="minorEastAsia" w:hAnsi="GHEA Grapalat" w:cs="Sylfaen"/>
          <w:sz w:val="22"/>
          <w:szCs w:val="22"/>
          <w:lang w:val="af-ZA"/>
        </w:rPr>
        <w:t xml:space="preserve"> հարցման</w:t>
      </w:r>
      <w:r w:rsidRPr="00694266">
        <w:rPr>
          <w:rFonts w:ascii="Calibri" w:eastAsiaTheme="minorEastAsia" w:hAnsi="Calibri" w:cs="Calibri"/>
          <w:sz w:val="22"/>
          <w:szCs w:val="22"/>
          <w:lang w:val="af-ZA"/>
        </w:rPr>
        <w:t> </w:t>
      </w:r>
      <w:r w:rsidRPr="004125ED">
        <w:rPr>
          <w:rFonts w:ascii="GHEA Grapalat" w:eastAsiaTheme="minorEastAsia" w:hAnsi="GHEA Grapalat" w:cs="Sylfaen"/>
          <w:sz w:val="22"/>
          <w:szCs w:val="22"/>
          <w:lang w:val="af-ZA"/>
        </w:rPr>
        <w:t xml:space="preserve"> տեղեկացնում ենք, </w:t>
      </w:r>
      <w:r w:rsidR="00C50A60" w:rsidRPr="00694266">
        <w:rPr>
          <w:rFonts w:ascii="GHEA Grapalat" w:eastAsiaTheme="minorEastAsia" w:hAnsi="GHEA Grapalat" w:cs="Sylfaen"/>
          <w:sz w:val="22"/>
          <w:szCs w:val="22"/>
          <w:lang w:val="af-ZA"/>
        </w:rPr>
        <w:t>որ</w:t>
      </w:r>
      <w:r w:rsidR="00694266" w:rsidRPr="00694266">
        <w:rPr>
          <w:rFonts w:ascii="GHEA Grapalat" w:eastAsiaTheme="minorEastAsia" w:hAnsi="GHEA Grapalat" w:cs="Sylfaen"/>
          <w:sz w:val="22"/>
          <w:szCs w:val="22"/>
          <w:lang w:val="af-ZA"/>
        </w:rPr>
        <w:t xml:space="preserve"> </w:t>
      </w:r>
      <w:r w:rsidR="00694266" w:rsidRPr="00694266">
        <w:rPr>
          <w:rFonts w:ascii="GHEA Grapalat" w:eastAsiaTheme="minorEastAsia" w:hAnsi="GHEA Grapalat" w:cs="Sylfaen"/>
          <w:sz w:val="22"/>
          <w:szCs w:val="22"/>
          <w:lang w:val="af-ZA"/>
        </w:rPr>
        <w:t>կարող է լինել և</w:t>
      </w:r>
      <w:r w:rsidR="00694266">
        <w:rPr>
          <w:rFonts w:ascii="GHEA Grapalat" w:eastAsiaTheme="minorEastAsia" w:hAnsi="GHEA Grapalat" w:cs="Sylfaen"/>
          <w:sz w:val="22"/>
          <w:szCs w:val="22"/>
          <w:lang w:val="af-ZA"/>
        </w:rPr>
        <w:t xml:space="preserve"> </w:t>
      </w:r>
      <w:r w:rsidR="00694266" w:rsidRPr="00694266">
        <w:rPr>
          <w:rFonts w:ascii="GHEA Grapalat" w:eastAsiaTheme="minorEastAsia" w:hAnsi="GHEA Grapalat" w:cs="Sylfaen"/>
          <w:sz w:val="22"/>
          <w:szCs w:val="22"/>
          <w:lang w:val="af-ZA"/>
        </w:rPr>
        <w:t xml:space="preserve">ավտոնոմ, </w:t>
      </w:r>
      <w:r w:rsidR="00694266">
        <w:rPr>
          <w:rFonts w:ascii="GHEA Grapalat" w:eastAsiaTheme="minorEastAsia" w:hAnsi="GHEA Grapalat" w:cs="Sylfaen"/>
          <w:sz w:val="22"/>
          <w:szCs w:val="22"/>
          <w:lang w:val="af-ZA"/>
        </w:rPr>
        <w:t>և</w:t>
      </w:r>
      <w:bookmarkStart w:id="0" w:name="_GoBack"/>
      <w:bookmarkEnd w:id="0"/>
      <w:r w:rsidR="00694266" w:rsidRPr="00694266">
        <w:rPr>
          <w:rFonts w:ascii="GHEA Grapalat" w:eastAsiaTheme="minorEastAsia" w:hAnsi="GHEA Grapalat" w:cs="Sylfaen"/>
          <w:sz w:val="22"/>
          <w:szCs w:val="22"/>
          <w:lang w:val="af-ZA"/>
        </w:rPr>
        <w:t xml:space="preserve"> համակարգչային, ինչպես նաև զուգահեռ մատնահետքի ընթերցմանը անհրաժեշտություն կա նաև քարտային համակարգի:</w:t>
      </w:r>
      <w:r w:rsidR="00694266" w:rsidRPr="00694266">
        <w:rPr>
          <w:rFonts w:ascii="Calibri" w:eastAsiaTheme="minorEastAsia" w:hAnsi="Calibri" w:cs="Calibri"/>
          <w:sz w:val="22"/>
          <w:szCs w:val="22"/>
          <w:lang w:val="af-ZA"/>
        </w:rPr>
        <w:t> </w:t>
      </w:r>
    </w:p>
    <w:p w:rsidR="00A13798" w:rsidRPr="004125ED" w:rsidRDefault="00A13798" w:rsidP="004125ED">
      <w:pPr>
        <w:pStyle w:val="NormalWeb"/>
        <w:shd w:val="clear" w:color="auto" w:fill="FFFFFF"/>
        <w:ind w:firstLine="270"/>
        <w:jc w:val="both"/>
        <w:rPr>
          <w:rFonts w:ascii="GHEA Grapalat" w:eastAsiaTheme="minorEastAsia" w:hAnsi="GHEA Grapalat" w:cs="Sylfaen"/>
          <w:sz w:val="22"/>
          <w:szCs w:val="22"/>
          <w:lang w:val="af-ZA"/>
        </w:rPr>
      </w:pPr>
      <w:r w:rsidRPr="004125ED">
        <w:rPr>
          <w:rFonts w:ascii="GHEA Grapalat" w:eastAsiaTheme="minorEastAsia" w:hAnsi="GHEA Grapalat" w:cs="Sylfaen"/>
          <w:sz w:val="22"/>
          <w:szCs w:val="22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6920D3">
        <w:rPr>
          <w:rFonts w:ascii="GHEA Grapalat" w:eastAsiaTheme="minorEastAsia" w:hAnsi="GHEA Grapalat" w:cs="Sylfaen"/>
          <w:sz w:val="22"/>
          <w:szCs w:val="22"/>
          <w:lang w:val="af-ZA"/>
        </w:rPr>
        <w:t>ԵՔ-ԳՀԱՊՁԲ-21/47</w:t>
      </w:r>
      <w:r w:rsidR="001337CA" w:rsidRPr="004125ED">
        <w:rPr>
          <w:rFonts w:ascii="GHEA Grapalat" w:eastAsiaTheme="minorEastAsia" w:hAnsi="GHEA Grapalat" w:cs="Sylfaen"/>
          <w:sz w:val="22"/>
          <w:szCs w:val="22"/>
          <w:lang w:val="af-ZA"/>
        </w:rPr>
        <w:t xml:space="preserve"> </w:t>
      </w:r>
      <w:r w:rsidRPr="004125ED">
        <w:rPr>
          <w:rFonts w:ascii="GHEA Grapalat" w:eastAsiaTheme="minorEastAsia" w:hAnsi="GHEA Grapalat" w:cs="Sylfaen"/>
          <w:sz w:val="22"/>
          <w:szCs w:val="22"/>
          <w:lang w:val="af-ZA"/>
        </w:rPr>
        <w:t>ծածկագրով գնահատող հանձնաժողովի քարտուղար</w:t>
      </w:r>
      <w:r w:rsidR="001337CA" w:rsidRPr="004125ED">
        <w:rPr>
          <w:rFonts w:ascii="GHEA Grapalat" w:eastAsiaTheme="minorEastAsia" w:hAnsi="GHEA Grapalat" w:cs="Sylfaen"/>
          <w:sz w:val="22"/>
          <w:szCs w:val="22"/>
          <w:lang w:val="af-ZA"/>
        </w:rPr>
        <w:t xml:space="preserve"> </w:t>
      </w:r>
      <w:r w:rsidR="002C1CB0" w:rsidRPr="004125ED">
        <w:rPr>
          <w:rFonts w:ascii="GHEA Grapalat" w:eastAsiaTheme="minorEastAsia" w:hAnsi="GHEA Grapalat" w:cs="Sylfaen"/>
          <w:sz w:val="22"/>
          <w:szCs w:val="22"/>
          <w:lang w:val="af-ZA"/>
        </w:rPr>
        <w:t>Ս. Եղիազարյանին:</w:t>
      </w:r>
    </w:p>
    <w:p w:rsidR="00A13798" w:rsidRPr="004421E5" w:rsidRDefault="00A13798" w:rsidP="00A13798">
      <w:pPr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</w:p>
    <w:p w:rsidR="00A13798" w:rsidRPr="004421E5" w:rsidRDefault="00A13798" w:rsidP="00A13798">
      <w:pPr>
        <w:spacing w:after="240" w:line="36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Հեռախոս՝ </w:t>
      </w:r>
      <w:r w:rsidR="001337CA" w:rsidRPr="004421E5">
        <w:rPr>
          <w:rFonts w:ascii="GHEA Grapalat" w:hAnsi="GHEA Grapalat"/>
          <w:szCs w:val="24"/>
          <w:lang w:val="hy-AM"/>
        </w:rPr>
        <w:t>011514</w:t>
      </w:r>
      <w:r w:rsidR="004D0C09" w:rsidRPr="004421E5">
        <w:rPr>
          <w:rFonts w:ascii="GHEA Grapalat" w:hAnsi="GHEA Grapalat"/>
          <w:szCs w:val="24"/>
          <w:lang w:val="hy-AM"/>
        </w:rPr>
        <w:t>194</w:t>
      </w:r>
      <w:r w:rsidRPr="004421E5">
        <w:rPr>
          <w:rFonts w:ascii="GHEA Grapalat" w:hAnsi="GHEA Grapalat"/>
          <w:szCs w:val="24"/>
          <w:lang w:val="hy-AM"/>
        </w:rPr>
        <w:t>։</w:t>
      </w:r>
    </w:p>
    <w:p w:rsidR="00AC37A6" w:rsidRPr="001337CA" w:rsidRDefault="00A13798" w:rsidP="00000F02">
      <w:pPr>
        <w:spacing w:after="0" w:line="240" w:lineRule="auto"/>
        <w:ind w:firstLine="709"/>
        <w:jc w:val="both"/>
        <w:rPr>
          <w:lang w:val="af-ZA"/>
        </w:rPr>
      </w:pPr>
      <w:r w:rsidRPr="004421E5">
        <w:rPr>
          <w:rFonts w:ascii="GHEA Grapalat" w:hAnsi="GHEA Grapalat"/>
          <w:szCs w:val="24"/>
          <w:lang w:val="hy-AM"/>
        </w:rPr>
        <w:t xml:space="preserve">Էլեկոտրանային փոստ՝ </w:t>
      </w:r>
      <w:r w:rsidR="002C1CB0" w:rsidRPr="002C1CB0">
        <w:rPr>
          <w:rFonts w:ascii="GHEA Grapalat" w:hAnsi="GHEA Grapalat"/>
          <w:szCs w:val="24"/>
          <w:lang w:val="hy-AM"/>
        </w:rPr>
        <w:t>syuzanna.</w:t>
      </w:r>
      <w:r w:rsidR="002C1CB0" w:rsidRPr="00000F02">
        <w:rPr>
          <w:rFonts w:ascii="GHEA Grapalat" w:hAnsi="GHEA Grapalat"/>
          <w:szCs w:val="24"/>
          <w:lang w:val="hy-AM"/>
        </w:rPr>
        <w:t>yeghiazaryan</w:t>
      </w:r>
      <w:r w:rsidR="001337CA" w:rsidRPr="004421E5">
        <w:rPr>
          <w:rFonts w:ascii="GHEA Grapalat" w:hAnsi="GHEA Grapalat"/>
          <w:szCs w:val="24"/>
          <w:lang w:val="hy-AM"/>
        </w:rPr>
        <w:t>@yerevan.am</w:t>
      </w:r>
      <w:r w:rsidRPr="004421E5">
        <w:rPr>
          <w:rFonts w:ascii="GHEA Grapalat" w:hAnsi="GHEA Grapalat"/>
          <w:szCs w:val="24"/>
          <w:lang w:val="hy-AM"/>
        </w:rPr>
        <w:t>։</w:t>
      </w:r>
      <w:r w:rsidRPr="004421E5">
        <w:rPr>
          <w:rFonts w:ascii="GHEA Grapalat" w:hAnsi="GHEA Grapalat"/>
          <w:szCs w:val="24"/>
          <w:lang w:val="hy-AM"/>
        </w:rPr>
        <w:tab/>
      </w:r>
      <w:r w:rsidR="00233D97">
        <w:rPr>
          <w:rFonts w:ascii="GHEA Grapalat" w:hAnsi="GHEA Grapalat" w:cs="Sylfaen"/>
          <w:sz w:val="12"/>
          <w:lang w:val="af-ZA"/>
        </w:rPr>
        <w:t xml:space="preserve"> </w:t>
      </w:r>
    </w:p>
    <w:sectPr w:rsidR="00AC37A6" w:rsidRPr="001337CA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31" w:rsidRDefault="00B56A31" w:rsidP="001805F6">
      <w:pPr>
        <w:spacing w:after="0" w:line="240" w:lineRule="auto"/>
      </w:pPr>
      <w:r>
        <w:separator/>
      </w:r>
    </w:p>
  </w:endnote>
  <w:endnote w:type="continuationSeparator" w:id="0">
    <w:p w:rsidR="00B56A31" w:rsidRDefault="00B56A31" w:rsidP="0018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6E553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56A31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B56A31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B56A31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31" w:rsidRDefault="00B56A31" w:rsidP="001805F6">
      <w:pPr>
        <w:spacing w:after="0" w:line="240" w:lineRule="auto"/>
      </w:pPr>
      <w:r>
        <w:separator/>
      </w:r>
    </w:p>
  </w:footnote>
  <w:footnote w:type="continuationSeparator" w:id="0">
    <w:p w:rsidR="00B56A31" w:rsidRDefault="00B56A31" w:rsidP="00180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565883"/>
    <w:multiLevelType w:val="hybridMultilevel"/>
    <w:tmpl w:val="50D8DBF4"/>
    <w:lvl w:ilvl="0" w:tplc="0D9442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3798"/>
    <w:rsid w:val="00000F02"/>
    <w:rsid w:val="0006798B"/>
    <w:rsid w:val="00130930"/>
    <w:rsid w:val="001337CA"/>
    <w:rsid w:val="00172D24"/>
    <w:rsid w:val="001805F6"/>
    <w:rsid w:val="001A53F7"/>
    <w:rsid w:val="001B396B"/>
    <w:rsid w:val="001E71ED"/>
    <w:rsid w:val="001F6E5D"/>
    <w:rsid w:val="00233D97"/>
    <w:rsid w:val="00293553"/>
    <w:rsid w:val="002C10BF"/>
    <w:rsid w:val="002C1CB0"/>
    <w:rsid w:val="00325451"/>
    <w:rsid w:val="003448CF"/>
    <w:rsid w:val="00373C76"/>
    <w:rsid w:val="003B4447"/>
    <w:rsid w:val="003D577F"/>
    <w:rsid w:val="004125ED"/>
    <w:rsid w:val="00425410"/>
    <w:rsid w:val="004421E5"/>
    <w:rsid w:val="00475011"/>
    <w:rsid w:val="00476AF7"/>
    <w:rsid w:val="00477E29"/>
    <w:rsid w:val="00496A12"/>
    <w:rsid w:val="004D0C09"/>
    <w:rsid w:val="00524FD8"/>
    <w:rsid w:val="0056354B"/>
    <w:rsid w:val="005740DA"/>
    <w:rsid w:val="00596637"/>
    <w:rsid w:val="00614290"/>
    <w:rsid w:val="00645F93"/>
    <w:rsid w:val="00670F9C"/>
    <w:rsid w:val="006920D3"/>
    <w:rsid w:val="00694266"/>
    <w:rsid w:val="006E5533"/>
    <w:rsid w:val="00706374"/>
    <w:rsid w:val="007361C9"/>
    <w:rsid w:val="007D6894"/>
    <w:rsid w:val="00841527"/>
    <w:rsid w:val="008815C8"/>
    <w:rsid w:val="009A578D"/>
    <w:rsid w:val="009A6BC1"/>
    <w:rsid w:val="009C5474"/>
    <w:rsid w:val="009E0D8A"/>
    <w:rsid w:val="009E24D6"/>
    <w:rsid w:val="00A13798"/>
    <w:rsid w:val="00A537A8"/>
    <w:rsid w:val="00A609E8"/>
    <w:rsid w:val="00A62523"/>
    <w:rsid w:val="00A6391D"/>
    <w:rsid w:val="00A82A81"/>
    <w:rsid w:val="00AC37A6"/>
    <w:rsid w:val="00B56A31"/>
    <w:rsid w:val="00BD2371"/>
    <w:rsid w:val="00BE3A36"/>
    <w:rsid w:val="00C118E7"/>
    <w:rsid w:val="00C47418"/>
    <w:rsid w:val="00C50A60"/>
    <w:rsid w:val="00C52F77"/>
    <w:rsid w:val="00C71E62"/>
    <w:rsid w:val="00C81EC0"/>
    <w:rsid w:val="00CD469C"/>
    <w:rsid w:val="00CE7E5D"/>
    <w:rsid w:val="00D61D3E"/>
    <w:rsid w:val="00E71479"/>
    <w:rsid w:val="00F947C0"/>
    <w:rsid w:val="00F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0178BC-83C0-4A9C-B874-0E7B06B1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5F6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7E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7E29"/>
  </w:style>
  <w:style w:type="paragraph" w:styleId="BalloonText">
    <w:name w:val="Balloon Text"/>
    <w:basedOn w:val="Normal"/>
    <w:link w:val="BalloonTextChar"/>
    <w:uiPriority w:val="99"/>
    <w:semiHidden/>
    <w:unhideWhenUsed/>
    <w:rsid w:val="00C71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E6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7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Liana Ghavalyan</cp:lastModifiedBy>
  <cp:revision>42</cp:revision>
  <cp:lastPrinted>2020-02-26T04:59:00Z</cp:lastPrinted>
  <dcterms:created xsi:type="dcterms:W3CDTF">2018-11-20T13:06:00Z</dcterms:created>
  <dcterms:modified xsi:type="dcterms:W3CDTF">2021-03-01T12:34:00Z</dcterms:modified>
</cp:coreProperties>
</file>